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0070C0"/>
          <w:sz w:val="44"/>
          <w:u w:val="single"/>
          <w:lang w:val="hu-HU"/>
        </w:rPr>
      </w:pPr>
      <w:r w:rsidRPr="000C2ACA">
        <w:rPr>
          <w:b/>
          <w:color w:val="0070C0"/>
          <w:sz w:val="44"/>
          <w:u w:val="single"/>
          <w:lang w:val="hu-HU"/>
        </w:rPr>
        <w:t>Délutáni istentisztelet (</w:t>
      </w:r>
      <w:proofErr w:type="spellStart"/>
      <w:r w:rsidRPr="000C2ACA">
        <w:rPr>
          <w:b/>
          <w:color w:val="0070C0"/>
          <w:sz w:val="44"/>
          <w:u w:val="single"/>
          <w:lang w:val="hu-HU"/>
        </w:rPr>
        <w:t>RMBGySz</w:t>
      </w:r>
      <w:proofErr w:type="spellEnd"/>
      <w:r w:rsidRPr="000C2ACA">
        <w:rPr>
          <w:b/>
          <w:color w:val="0070C0"/>
          <w:sz w:val="44"/>
          <w:u w:val="single"/>
          <w:lang w:val="hu-HU"/>
        </w:rPr>
        <w:t>):</w:t>
      </w:r>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0070C0"/>
          <w:sz w:val="44"/>
          <w:u w:val="single"/>
          <w:lang w:val="hu-HU"/>
        </w:rPr>
      </w:pPr>
      <w:r w:rsidRPr="000C2ACA">
        <w:rPr>
          <w:b/>
          <w:color w:val="0070C0"/>
          <w:sz w:val="44"/>
          <w:u w:val="single"/>
          <w:lang w:val="hu-HU"/>
        </w:rPr>
        <w:t xml:space="preserve">1Kor 6:1-11 </w:t>
      </w:r>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DAEEF3" w:themeFill="accent5" w:themeFillTint="33"/>
        <w:spacing w:line="240" w:lineRule="auto"/>
        <w:jc w:val="center"/>
        <w:rPr>
          <w:b/>
          <w:color w:val="0070C0"/>
          <w:sz w:val="44"/>
          <w:u w:val="single"/>
          <w:lang w:val="hu-HU"/>
        </w:rPr>
      </w:pPr>
      <w:r w:rsidRPr="000C2ACA">
        <w:rPr>
          <w:b/>
          <w:color w:val="0070C0"/>
          <w:sz w:val="44"/>
          <w:u w:val="single"/>
          <w:lang w:val="hu-HU"/>
        </w:rPr>
        <w:t>Ügyintézések a gyülekezetben</w:t>
      </w:r>
    </w:p>
    <w:p w:rsidR="000C2ACA" w:rsidRPr="000C2ACA" w:rsidRDefault="000C2ACA" w:rsidP="000C2ACA">
      <w:pPr>
        <w:rPr>
          <w:sz w:val="24"/>
          <w:lang w:val="hu-HU"/>
        </w:rPr>
      </w:pPr>
      <w:bookmarkStart w:id="0" w:name="_GoBack"/>
      <w:bookmarkEnd w:id="0"/>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color w:val="002060"/>
          <w:sz w:val="40"/>
          <w:szCs w:val="23"/>
          <w:u w:val="single"/>
          <w:bdr w:val="none" w:sz="0" w:space="0" w:color="auto" w:frame="1"/>
          <w:lang w:val="hu-HU"/>
        </w:rPr>
      </w:pPr>
      <w:r w:rsidRPr="000C2ACA">
        <w:rPr>
          <w:rStyle w:val="contribs"/>
          <w:rFonts w:cstheme="minorHAnsi"/>
          <w:b/>
          <w:color w:val="002060"/>
          <w:sz w:val="40"/>
          <w:szCs w:val="23"/>
          <w:u w:val="single"/>
          <w:bdr w:val="none" w:sz="0" w:space="0" w:color="auto" w:frame="1"/>
          <w:lang w:val="hu-HU"/>
        </w:rPr>
        <w:t xml:space="preserve">ISTEN KEGYELME </w:t>
      </w:r>
      <w:proofErr w:type="gramStart"/>
      <w:r w:rsidRPr="000C2ACA">
        <w:rPr>
          <w:rStyle w:val="contribs"/>
          <w:rFonts w:cstheme="minorHAnsi"/>
          <w:b/>
          <w:color w:val="002060"/>
          <w:sz w:val="40"/>
          <w:szCs w:val="23"/>
          <w:u w:val="single"/>
          <w:bdr w:val="none" w:sz="0" w:space="0" w:color="auto" w:frame="1"/>
          <w:lang w:val="hu-HU"/>
        </w:rPr>
        <w:t>A</w:t>
      </w:r>
      <w:proofErr w:type="gramEnd"/>
      <w:r w:rsidRPr="000C2ACA">
        <w:rPr>
          <w:rStyle w:val="contribs"/>
          <w:rFonts w:cstheme="minorHAnsi"/>
          <w:b/>
          <w:color w:val="002060"/>
          <w:sz w:val="40"/>
          <w:szCs w:val="23"/>
          <w:u w:val="single"/>
          <w:bdr w:val="none" w:sz="0" w:space="0" w:color="auto" w:frame="1"/>
          <w:lang w:val="hu-HU"/>
        </w:rPr>
        <w:t xml:space="preserve"> LEGELVETEMÜLTEBB BŰNÖSÖK IRÁNT</w:t>
      </w:r>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sz w:val="24"/>
          <w:szCs w:val="23"/>
          <w:u w:val="single"/>
          <w:bdr w:val="none" w:sz="0" w:space="0" w:color="auto" w:frame="1"/>
          <w:lang w:val="hu-HU"/>
        </w:rPr>
      </w:pPr>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i/>
          <w:sz w:val="28"/>
          <w:szCs w:val="23"/>
          <w:bdr w:val="none" w:sz="0" w:space="0" w:color="auto" w:frame="1"/>
          <w:lang w:val="hu-HU"/>
        </w:rPr>
      </w:pPr>
      <w:r w:rsidRPr="000C2ACA">
        <w:rPr>
          <w:rStyle w:val="contribs"/>
          <w:rFonts w:cstheme="minorHAnsi"/>
          <w:b/>
          <w:i/>
          <w:sz w:val="28"/>
          <w:szCs w:val="23"/>
          <w:bdr w:val="none" w:sz="0" w:space="0" w:color="auto" w:frame="1"/>
          <w:lang w:val="hu-HU"/>
        </w:rPr>
        <w:t>Charles Simeon prédikációja</w:t>
      </w:r>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Style w:val="contribs"/>
          <w:rFonts w:cstheme="minorHAnsi"/>
          <w:b/>
          <w:sz w:val="24"/>
          <w:szCs w:val="23"/>
          <w:bdr w:val="none" w:sz="0" w:space="0" w:color="auto" w:frame="1"/>
          <w:lang w:val="hu-HU"/>
        </w:rPr>
      </w:pPr>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Fonts w:ascii="Helvetica" w:eastAsia="Times New Roman" w:hAnsi="Helvetica" w:cs="Helvetica"/>
          <w:b/>
          <w:bCs/>
          <w:szCs w:val="20"/>
          <w:lang w:val="hu-HU"/>
        </w:rPr>
      </w:pPr>
      <w:r w:rsidRPr="000C2ACA">
        <w:rPr>
          <w:rStyle w:val="contribs"/>
          <w:rFonts w:cstheme="minorHAnsi"/>
          <w:b/>
          <w:sz w:val="24"/>
          <w:szCs w:val="23"/>
          <w:bdr w:val="none" w:sz="0" w:space="0" w:color="auto" w:frame="1"/>
          <w:lang w:val="hu-HU"/>
        </w:rPr>
        <w:t xml:space="preserve">Forrás: Charles Simeon: </w:t>
      </w:r>
      <w:r w:rsidRPr="000C2ACA">
        <w:rPr>
          <w:rFonts w:ascii="Helvetica" w:eastAsia="Times New Roman" w:hAnsi="Helvetica" w:cs="Helvetica"/>
          <w:b/>
          <w:bCs/>
          <w:szCs w:val="20"/>
          <w:lang w:val="hu-HU"/>
        </w:rPr>
        <w:t xml:space="preserve">GOD’S MERCY TO THE VILEST SINNERS, </w:t>
      </w:r>
      <w:proofErr w:type="spellStart"/>
      <w:r w:rsidRPr="000C2ACA">
        <w:rPr>
          <w:rFonts w:ascii="Helvetica" w:eastAsia="Times New Roman" w:hAnsi="Helvetica" w:cs="Helvetica"/>
          <w:b/>
          <w:bCs/>
          <w:szCs w:val="20"/>
          <w:lang w:val="hu-HU"/>
        </w:rPr>
        <w:t>Discourse</w:t>
      </w:r>
      <w:proofErr w:type="spellEnd"/>
      <w:r w:rsidRPr="000C2ACA">
        <w:rPr>
          <w:rFonts w:ascii="Helvetica" w:eastAsia="Times New Roman" w:hAnsi="Helvetica" w:cs="Helvetica"/>
          <w:b/>
          <w:bCs/>
          <w:szCs w:val="20"/>
          <w:lang w:val="hu-HU"/>
        </w:rPr>
        <w:t xml:space="preserve"> </w:t>
      </w:r>
      <w:proofErr w:type="gramStart"/>
      <w:r w:rsidRPr="000C2ACA">
        <w:rPr>
          <w:rFonts w:ascii="Helvetica" w:eastAsia="Times New Roman" w:hAnsi="Helvetica" w:cs="Helvetica"/>
          <w:b/>
          <w:bCs/>
          <w:szCs w:val="20"/>
          <w:lang w:val="hu-HU"/>
        </w:rPr>
        <w:t>No</w:t>
      </w:r>
      <w:proofErr w:type="gramEnd"/>
      <w:r w:rsidRPr="000C2ACA">
        <w:rPr>
          <w:rFonts w:ascii="Helvetica" w:eastAsia="Times New Roman" w:hAnsi="Helvetica" w:cs="Helvetica"/>
          <w:b/>
          <w:bCs/>
          <w:szCs w:val="20"/>
          <w:lang w:val="hu-HU"/>
        </w:rPr>
        <w:t xml:space="preserve">. 1958. </w:t>
      </w:r>
      <w:proofErr w:type="spellStart"/>
      <w:r w:rsidRPr="000C2ACA">
        <w:rPr>
          <w:rFonts w:ascii="Helvetica" w:eastAsia="Times New Roman" w:hAnsi="Helvetica" w:cs="Helvetica"/>
          <w:b/>
          <w:bCs/>
          <w:szCs w:val="20"/>
          <w:lang w:val="hu-HU"/>
        </w:rPr>
        <w:t>From</w:t>
      </w:r>
      <w:proofErr w:type="spellEnd"/>
      <w:r w:rsidRPr="000C2ACA">
        <w:rPr>
          <w:rFonts w:ascii="Helvetica" w:eastAsia="Times New Roman" w:hAnsi="Helvetica" w:cs="Helvetica"/>
          <w:b/>
          <w:bCs/>
          <w:szCs w:val="20"/>
          <w:lang w:val="hu-HU"/>
        </w:rPr>
        <w:t xml:space="preserve">: </w:t>
      </w:r>
      <w:proofErr w:type="spellStart"/>
      <w:r w:rsidRPr="000C2ACA">
        <w:rPr>
          <w:rFonts w:ascii="Helvetica" w:eastAsia="Times New Roman" w:hAnsi="Helvetica" w:cs="Helvetica"/>
          <w:b/>
          <w:bCs/>
          <w:szCs w:val="20"/>
          <w:lang w:val="hu-HU"/>
        </w:rPr>
        <w:t>Horae</w:t>
      </w:r>
      <w:proofErr w:type="spellEnd"/>
      <w:r w:rsidRPr="000C2ACA">
        <w:rPr>
          <w:rFonts w:ascii="Helvetica" w:eastAsia="Times New Roman" w:hAnsi="Helvetica" w:cs="Helvetica"/>
          <w:b/>
          <w:bCs/>
          <w:szCs w:val="20"/>
          <w:lang w:val="hu-HU"/>
        </w:rPr>
        <w:t xml:space="preserve"> </w:t>
      </w:r>
      <w:proofErr w:type="spellStart"/>
      <w:r w:rsidRPr="000C2ACA">
        <w:rPr>
          <w:rFonts w:ascii="Helvetica" w:eastAsia="Times New Roman" w:hAnsi="Helvetica" w:cs="Helvetica"/>
          <w:b/>
          <w:bCs/>
          <w:szCs w:val="20"/>
          <w:lang w:val="hu-HU"/>
        </w:rPr>
        <w:t>Homileticae</w:t>
      </w:r>
      <w:proofErr w:type="spellEnd"/>
    </w:p>
    <w:p w:rsidR="000C2ACA" w:rsidRPr="000C2ACA" w:rsidRDefault="000C2ACA" w:rsidP="000C2ACA">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textAlignment w:val="baseline"/>
        <w:rPr>
          <w:rFonts w:ascii="Helvetica" w:eastAsia="Times New Roman" w:hAnsi="Helvetica" w:cs="Helvetica"/>
          <w:b/>
          <w:bCs/>
          <w:szCs w:val="20"/>
          <w:lang w:val="hu-HU"/>
        </w:rPr>
      </w:pPr>
      <w:hyperlink r:id="rId7" w:history="1">
        <w:r w:rsidRPr="000C2ACA">
          <w:rPr>
            <w:rStyle w:val="Hyperlink"/>
            <w:rFonts w:ascii="Helvetica" w:eastAsia="Times New Roman" w:hAnsi="Helvetica" w:cs="Helvetica"/>
            <w:b/>
            <w:bCs/>
            <w:color w:val="auto"/>
            <w:szCs w:val="20"/>
            <w:lang w:val="hu-HU"/>
          </w:rPr>
          <w:t>https://bible.prayerrequest.com/7511-simeon-charles-horae-homileticae-commentary-21-volumes/1corinthians/6/9/6/11/</w:t>
        </w:r>
      </w:hyperlink>
    </w:p>
    <w:p w:rsidR="000C2ACA" w:rsidRPr="000C2ACA" w:rsidRDefault="000C2ACA" w:rsidP="000C2ACA">
      <w:pPr>
        <w:shd w:val="clear" w:color="auto" w:fill="FFFFFF"/>
        <w:spacing w:after="0" w:line="240" w:lineRule="auto"/>
        <w:jc w:val="center"/>
        <w:textAlignment w:val="baseline"/>
        <w:rPr>
          <w:rFonts w:ascii="Helvetica" w:eastAsia="Times New Roman" w:hAnsi="Helvetica" w:cs="Helvetica"/>
          <w:b/>
          <w:bCs/>
          <w:szCs w:val="20"/>
          <w:lang w:val="hu-HU"/>
        </w:rPr>
      </w:pPr>
    </w:p>
    <w:p w:rsidR="000C2ACA" w:rsidRPr="000C2ACA" w:rsidRDefault="000C2ACA" w:rsidP="000C2ACA">
      <w:pPr>
        <w:shd w:val="clear" w:color="auto" w:fill="FFFFFF"/>
        <w:spacing w:after="0" w:line="240" w:lineRule="auto"/>
        <w:jc w:val="center"/>
        <w:textAlignment w:val="baseline"/>
        <w:rPr>
          <w:rStyle w:val="contribs"/>
          <w:rFonts w:cstheme="minorHAnsi"/>
          <w:b/>
          <w:sz w:val="24"/>
          <w:szCs w:val="23"/>
          <w:u w:val="single"/>
          <w:bdr w:val="none" w:sz="0" w:space="0" w:color="auto" w:frame="1"/>
          <w:lang w:val="hu-HU"/>
        </w:rPr>
      </w:pPr>
    </w:p>
    <w:p w:rsidR="000C2ACA" w:rsidRPr="000C2ACA" w:rsidRDefault="000C2ACA" w:rsidP="000C2ACA">
      <w:pPr>
        <w:shd w:val="clear" w:color="auto" w:fill="FFFFFF"/>
        <w:spacing w:after="0" w:line="240" w:lineRule="auto"/>
        <w:ind w:left="720"/>
        <w:textAlignment w:val="baseline"/>
        <w:rPr>
          <w:rStyle w:val="contribs"/>
          <w:rFonts w:cstheme="minorHAnsi"/>
          <w:b/>
          <w:i/>
          <w:sz w:val="18"/>
          <w:szCs w:val="23"/>
          <w:bdr w:val="none" w:sz="0" w:space="0" w:color="auto" w:frame="1"/>
          <w:lang w:val="hu-HU"/>
        </w:rPr>
      </w:pPr>
      <w:r w:rsidRPr="000C2ACA">
        <w:rPr>
          <w:rStyle w:val="contribs"/>
          <w:rFonts w:cstheme="minorHAnsi"/>
          <w:b/>
          <w:i/>
          <w:szCs w:val="23"/>
          <w:bdr w:val="none" w:sz="0" w:space="0" w:color="auto" w:frame="1"/>
          <w:lang w:val="hu-HU"/>
        </w:rPr>
        <w:t xml:space="preserve">1Kor 6:9-11. </w:t>
      </w:r>
      <w:r w:rsidRPr="000C2ACA">
        <w:rPr>
          <w:b/>
          <w:i/>
          <w:vertAlign w:val="superscript"/>
          <w:lang w:val="hu-HU"/>
        </w:rPr>
        <w:t xml:space="preserve"> </w:t>
      </w:r>
      <w:r w:rsidRPr="000C2ACA">
        <w:rPr>
          <w:b/>
          <w:i/>
          <w:lang w:val="hu-HU"/>
        </w:rPr>
        <w:t xml:space="preserve">„Avagy nem </w:t>
      </w:r>
      <w:proofErr w:type="spellStart"/>
      <w:r w:rsidRPr="000C2ACA">
        <w:rPr>
          <w:b/>
          <w:i/>
          <w:lang w:val="hu-HU"/>
        </w:rPr>
        <w:t>tudjátok-é</w:t>
      </w:r>
      <w:proofErr w:type="spellEnd"/>
      <w:r w:rsidRPr="000C2ACA">
        <w:rPr>
          <w:b/>
          <w:i/>
          <w:lang w:val="hu-HU"/>
        </w:rPr>
        <w:t>, hogy igazságtalanok nem örökölhetik Istennek országát? Ne tévelyegjetek; se paráznák, se bálványimádók, se házasságtörők, se pulyák, se férfiszeplősítők,</w:t>
      </w:r>
      <w:r w:rsidRPr="000C2ACA">
        <w:rPr>
          <w:rStyle w:val="apple-converted-space"/>
          <w:b/>
          <w:i/>
          <w:lang w:val="hu-HU"/>
        </w:rPr>
        <w:t> </w:t>
      </w:r>
      <w:r w:rsidRPr="000C2ACA">
        <w:rPr>
          <w:b/>
          <w:i/>
          <w:vertAlign w:val="superscript"/>
          <w:lang w:val="hu-HU"/>
        </w:rPr>
        <w:t>10</w:t>
      </w:r>
      <w:r w:rsidRPr="000C2ACA">
        <w:rPr>
          <w:rStyle w:val="apple-converted-space"/>
          <w:b/>
          <w:i/>
          <w:lang w:val="hu-HU"/>
        </w:rPr>
        <w:t> </w:t>
      </w:r>
      <w:r w:rsidRPr="000C2ACA">
        <w:rPr>
          <w:b/>
          <w:i/>
          <w:lang w:val="hu-HU"/>
        </w:rPr>
        <w:t>Se lopók, se telhetetlenek, se részegesek, se szidalmazók, se ragadozók nem örökölhetik Isten országát.</w:t>
      </w:r>
      <w:r w:rsidRPr="000C2ACA">
        <w:rPr>
          <w:rStyle w:val="apple-converted-space"/>
          <w:b/>
          <w:i/>
          <w:lang w:val="hu-HU"/>
        </w:rPr>
        <w:t> </w:t>
      </w:r>
      <w:r w:rsidRPr="000C2ACA">
        <w:rPr>
          <w:b/>
          <w:i/>
          <w:vertAlign w:val="superscript"/>
          <w:lang w:val="hu-HU"/>
        </w:rPr>
        <w:t>11</w:t>
      </w:r>
      <w:r w:rsidRPr="000C2ACA">
        <w:rPr>
          <w:rStyle w:val="apple-converted-space"/>
          <w:b/>
          <w:i/>
          <w:lang w:val="hu-HU"/>
        </w:rPr>
        <w:t> </w:t>
      </w:r>
      <w:r w:rsidRPr="000C2ACA">
        <w:rPr>
          <w:b/>
          <w:i/>
          <w:lang w:val="hu-HU"/>
        </w:rPr>
        <w:t xml:space="preserve">Ilyenek voltatok pedig némelyek, de </w:t>
      </w:r>
      <w:proofErr w:type="spellStart"/>
      <w:r w:rsidRPr="000C2ACA">
        <w:rPr>
          <w:b/>
          <w:i/>
          <w:lang w:val="hu-HU"/>
        </w:rPr>
        <w:t>megmosattattatok</w:t>
      </w:r>
      <w:proofErr w:type="spellEnd"/>
      <w:r w:rsidRPr="000C2ACA">
        <w:rPr>
          <w:b/>
          <w:i/>
          <w:lang w:val="hu-HU"/>
        </w:rPr>
        <w:t>, de megszenteltettetek, de megigazíttattatok az Úr Jézusnak nevében és a mi Istenünk Lelke által.”</w:t>
      </w:r>
      <w:r w:rsidRPr="000C2ACA">
        <w:rPr>
          <w:rStyle w:val="apple-converted-space"/>
          <w:b/>
          <w:i/>
          <w:lang w:val="hu-HU"/>
        </w:rPr>
        <w:t> </w:t>
      </w:r>
    </w:p>
    <w:p w:rsidR="000C2ACA" w:rsidRPr="000C2ACA" w:rsidRDefault="000C2ACA" w:rsidP="000C2ACA">
      <w:pPr>
        <w:shd w:val="clear" w:color="auto" w:fill="FFFFFF"/>
        <w:spacing w:after="0" w:line="240" w:lineRule="auto"/>
        <w:ind w:left="720"/>
        <w:textAlignment w:val="baseline"/>
        <w:rPr>
          <w:rStyle w:val="contribs"/>
          <w:rFonts w:cstheme="minorHAnsi"/>
          <w:b/>
          <w:i/>
          <w:sz w:val="18"/>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 xml:space="preserve">Amíg az emberek magukban hordozzák az eredendő romlottságuk csíráit, addig hajlamosak lesznek bűnbe esni, és következésképpen minden lehetséges indítékkal szükséges ösztönözni őket, hogy kitartsanak a szentség útjain. • Aligha van erősebb </w:t>
      </w:r>
      <w:r w:rsidRPr="000C2ACA">
        <w:rPr>
          <w:rStyle w:val="contribs"/>
          <w:rFonts w:cstheme="minorHAnsi"/>
          <w:smallCaps/>
          <w:sz w:val="24"/>
          <w:szCs w:val="23"/>
          <w:u w:val="single"/>
          <w:bdr w:val="none" w:sz="0" w:space="0" w:color="auto" w:frame="1"/>
          <w:lang w:val="hu-HU"/>
        </w:rPr>
        <w:t>ösztönző az engedelmességre</w:t>
      </w:r>
      <w:r w:rsidRPr="000C2ACA">
        <w:rPr>
          <w:rStyle w:val="contribs"/>
          <w:rFonts w:cstheme="minorHAnsi"/>
          <w:sz w:val="24"/>
          <w:szCs w:val="23"/>
          <w:bdr w:val="none" w:sz="0" w:space="0" w:color="auto" w:frame="1"/>
          <w:lang w:val="hu-HU"/>
        </w:rPr>
        <w:t xml:space="preserve">, mint a </w:t>
      </w:r>
      <w:r w:rsidRPr="000C2ACA">
        <w:rPr>
          <w:rStyle w:val="contribs"/>
          <w:rFonts w:cstheme="minorHAnsi"/>
          <w:b/>
          <w:sz w:val="24"/>
          <w:szCs w:val="23"/>
          <w:bdr w:val="none" w:sz="0" w:space="0" w:color="auto" w:frame="1"/>
          <w:lang w:val="hu-HU"/>
        </w:rPr>
        <w:t>bűn és a nyomorúság közötti elválaszthatatlan összefüggés</w:t>
      </w:r>
      <w:r w:rsidRPr="000C2ACA">
        <w:rPr>
          <w:rStyle w:val="contribs"/>
          <w:rFonts w:cstheme="minorHAnsi"/>
          <w:sz w:val="24"/>
          <w:szCs w:val="23"/>
          <w:bdr w:val="none" w:sz="0" w:space="0" w:color="auto" w:frame="1"/>
          <w:lang w:val="hu-HU"/>
        </w:rPr>
        <w:t xml:space="preserve"> </w:t>
      </w:r>
      <w:r w:rsidRPr="000C2ACA">
        <w:rPr>
          <w:rStyle w:val="contribs"/>
          <w:rFonts w:cstheme="minorHAnsi"/>
          <w:b/>
          <w:sz w:val="24"/>
          <w:szCs w:val="23"/>
          <w:bdr w:val="none" w:sz="0" w:space="0" w:color="auto" w:frame="1"/>
          <w:lang w:val="hu-HU"/>
        </w:rPr>
        <w:t>felidézése</w:t>
      </w:r>
      <w:r w:rsidRPr="000C2ACA">
        <w:rPr>
          <w:rStyle w:val="contribs"/>
          <w:rFonts w:cstheme="minorHAnsi"/>
          <w:sz w:val="24"/>
          <w:szCs w:val="23"/>
          <w:bdr w:val="none" w:sz="0" w:space="0" w:color="auto" w:frame="1"/>
          <w:lang w:val="hu-HU"/>
        </w:rPr>
        <w:t xml:space="preserve">, és annak a </w:t>
      </w:r>
      <w:r w:rsidRPr="000C2ACA">
        <w:rPr>
          <w:rStyle w:val="contribs"/>
          <w:rFonts w:cstheme="minorHAnsi"/>
          <w:b/>
          <w:sz w:val="24"/>
          <w:szCs w:val="23"/>
          <w:bdr w:val="none" w:sz="0" w:space="0" w:color="auto" w:frame="1"/>
          <w:lang w:val="hu-HU"/>
        </w:rPr>
        <w:t>kimondhatatlan kegyelemnek a szemlélése, amelyet mi magunk kaptunk</w:t>
      </w:r>
      <w:r w:rsidRPr="000C2ACA">
        <w:rPr>
          <w:rStyle w:val="contribs"/>
          <w:rFonts w:cstheme="minorHAnsi"/>
          <w:sz w:val="24"/>
          <w:szCs w:val="23"/>
          <w:bdr w:val="none" w:sz="0" w:space="0" w:color="auto" w:frame="1"/>
          <w:lang w:val="hu-HU"/>
        </w:rPr>
        <w:t xml:space="preserve"> Isten kezétől. Szent Pál e megfontolások alapján sürgette a korinthusiakat, hogy tartózkodjanak bizonyos szokásoktól, amelyekben részt vettek, és másoktól, amelyeknek különösen ki voltak téve. • Még a pogány bíróságokon is pereskedtek egymással, ahelyett, hogy vitáikat egymás között döntőbíráskodással rendezték volna. •  Az is valószínű, hogy egyesek közülük könnyelműen vették a paráznaság bűnét, mivel a fejezet vége teljes egészében ezzel a témával foglalkozik. •A hozzájuk intézett beszéde jól illeszkedett az alkalomhoz, mivel egyszerre szólt </w:t>
      </w:r>
      <w:r w:rsidRPr="000C2ACA">
        <w:rPr>
          <w:rStyle w:val="contribs"/>
          <w:rFonts w:cstheme="minorHAnsi"/>
          <w:i/>
          <w:sz w:val="24"/>
          <w:szCs w:val="23"/>
          <w:bdr w:val="none" w:sz="0" w:space="0" w:color="auto" w:frame="1"/>
          <w:lang w:val="hu-HU"/>
        </w:rPr>
        <w:t>félelmeikhez</w:t>
      </w:r>
      <w:r w:rsidRPr="000C2ACA">
        <w:rPr>
          <w:rStyle w:val="contribs"/>
          <w:rFonts w:cstheme="minorHAnsi"/>
          <w:sz w:val="24"/>
          <w:szCs w:val="23"/>
          <w:bdr w:val="none" w:sz="0" w:space="0" w:color="auto" w:frame="1"/>
          <w:lang w:val="hu-HU"/>
        </w:rPr>
        <w:t xml:space="preserve"> és </w:t>
      </w:r>
      <w:r w:rsidRPr="000C2ACA">
        <w:rPr>
          <w:rStyle w:val="contribs"/>
          <w:rFonts w:cstheme="minorHAnsi"/>
          <w:i/>
          <w:sz w:val="24"/>
          <w:szCs w:val="23"/>
          <w:bdr w:val="none" w:sz="0" w:space="0" w:color="auto" w:frame="1"/>
          <w:lang w:val="hu-HU"/>
        </w:rPr>
        <w:t>hálájukhoz</w:t>
      </w:r>
      <w:r w:rsidRPr="000C2ACA">
        <w:rPr>
          <w:rStyle w:val="contribs"/>
          <w:rFonts w:cstheme="minorHAnsi"/>
          <w:sz w:val="24"/>
          <w:szCs w:val="23"/>
          <w:bdr w:val="none" w:sz="0" w:space="0" w:color="auto" w:frame="1"/>
          <w:lang w:val="hu-HU"/>
        </w:rPr>
        <w:t>, és így biztosította a józan érzelmeik befolyását, éppúgy, mint az önzőbb természetű érzelmeikét is.</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Szavaiból kiderül,</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mallCaps/>
          <w:sz w:val="24"/>
          <w:szCs w:val="23"/>
          <w:u w:val="single"/>
          <w:bdr w:val="none" w:sz="0" w:space="0" w:color="auto" w:frame="1"/>
          <w:lang w:val="hu-HU"/>
        </w:rPr>
      </w:pPr>
      <w:proofErr w:type="gramStart"/>
      <w:r w:rsidRPr="000C2ACA">
        <w:rPr>
          <w:rStyle w:val="contribs"/>
          <w:rFonts w:cstheme="minorHAnsi"/>
          <w:b/>
          <w:smallCaps/>
          <w:sz w:val="24"/>
          <w:szCs w:val="23"/>
          <w:u w:val="single"/>
          <w:bdr w:val="none" w:sz="0" w:space="0" w:color="auto" w:frame="1"/>
          <w:lang w:val="hu-HU"/>
        </w:rPr>
        <w:t>I.       Az</w:t>
      </w:r>
      <w:proofErr w:type="gramEnd"/>
      <w:r w:rsidRPr="000C2ACA">
        <w:rPr>
          <w:rStyle w:val="contribs"/>
          <w:rFonts w:cstheme="minorHAnsi"/>
          <w:b/>
          <w:smallCaps/>
          <w:sz w:val="24"/>
          <w:szCs w:val="23"/>
          <w:u w:val="single"/>
          <w:bdr w:val="none" w:sz="0" w:space="0" w:color="auto" w:frame="1"/>
          <w:lang w:val="hu-HU"/>
        </w:rPr>
        <w:t xml:space="preserve"> istentelenek szörnyű (veszélyes) állapota...</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 xml:space="preserve">Akik bűnben élnek, nem részesülnek a szentek örökségében. Bár az e fekete jegyzékben felsorolt bűnök némelyike olyan, amit nem lehet finoman megemlíteni, vagy amire nem lehet másként gondolni, mint borzalommal, mégis a jóval nagyobb részük ugyanolyan gyakori a keresztyén országokban, mint volt a pogányok között: de bárhogyan is nevezik magukat az emberek, </w:t>
      </w:r>
      <w:r w:rsidRPr="000C2ACA">
        <w:rPr>
          <w:rStyle w:val="contribs"/>
          <w:rFonts w:cstheme="minorHAnsi"/>
          <w:b/>
          <w:sz w:val="24"/>
          <w:szCs w:val="23"/>
          <w:bdr w:val="none" w:sz="0" w:space="0" w:color="auto" w:frame="1"/>
          <w:lang w:val="hu-HU"/>
        </w:rPr>
        <w:t>akik ilyen bűnökben élnek, "soha nem örökölhetik Isten országát</w:t>
      </w:r>
      <w:r w:rsidRPr="000C2ACA">
        <w:rPr>
          <w:rStyle w:val="contribs"/>
          <w:rFonts w:cstheme="minorHAnsi"/>
          <w:sz w:val="24"/>
          <w:szCs w:val="23"/>
          <w:bdr w:val="none" w:sz="0" w:space="0" w:color="auto" w:frame="1"/>
          <w:lang w:val="hu-HU"/>
        </w:rPr>
        <w:t>". Az a mód, ahogyan ez a kijelentés elhangzik, különös figyelmet érdemel. Figyelemre méltó</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 xml:space="preserve">1.       A felhívás. </w:t>
      </w: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 xml:space="preserve">[Az apostol a saját </w:t>
      </w:r>
      <w:r w:rsidRPr="000C2ACA">
        <w:rPr>
          <w:rStyle w:val="contribs"/>
          <w:rFonts w:cstheme="minorHAnsi"/>
          <w:b/>
          <w:sz w:val="24"/>
          <w:szCs w:val="23"/>
          <w:bdr w:val="none" w:sz="0" w:space="0" w:color="auto" w:frame="1"/>
          <w:lang w:val="hu-HU"/>
        </w:rPr>
        <w:t xml:space="preserve">lelkiismeretünkhöz </w:t>
      </w:r>
      <w:r w:rsidRPr="000C2ACA">
        <w:rPr>
          <w:rStyle w:val="contribs"/>
          <w:rFonts w:cstheme="minorHAnsi"/>
          <w:b/>
          <w:i/>
          <w:sz w:val="24"/>
          <w:szCs w:val="23"/>
          <w:bdr w:val="none" w:sz="0" w:space="0" w:color="auto" w:frame="1"/>
          <w:lang w:val="hu-HU"/>
        </w:rPr>
        <w:t>fordul</w:t>
      </w:r>
      <w:r w:rsidRPr="000C2ACA">
        <w:rPr>
          <w:rStyle w:val="contribs"/>
          <w:rFonts w:cstheme="minorHAnsi"/>
          <w:b/>
          <w:sz w:val="24"/>
          <w:szCs w:val="23"/>
          <w:bdr w:val="none" w:sz="0" w:space="0" w:color="auto" w:frame="1"/>
          <w:lang w:val="hu-HU"/>
        </w:rPr>
        <w:t xml:space="preserve">: </w:t>
      </w:r>
      <w:r w:rsidRPr="000C2ACA">
        <w:rPr>
          <w:rStyle w:val="contribs"/>
          <w:rFonts w:cstheme="minorHAnsi"/>
          <w:b/>
          <w:i/>
          <w:sz w:val="24"/>
          <w:szCs w:val="23"/>
          <w:bdr w:val="none" w:sz="0" w:space="0" w:color="auto" w:frame="1"/>
          <w:lang w:val="hu-HU"/>
        </w:rPr>
        <w:t>"Nem tudjátok ezt</w:t>
      </w:r>
      <w:r w:rsidRPr="000C2ACA">
        <w:rPr>
          <w:rStyle w:val="contribs"/>
          <w:rFonts w:cstheme="minorHAnsi"/>
          <w:i/>
          <w:sz w:val="24"/>
          <w:szCs w:val="23"/>
          <w:bdr w:val="none" w:sz="0" w:space="0" w:color="auto" w:frame="1"/>
          <w:lang w:val="hu-HU"/>
        </w:rPr>
        <w:t>?".</w:t>
      </w:r>
      <w:r w:rsidRPr="000C2ACA">
        <w:rPr>
          <w:rStyle w:val="contribs"/>
          <w:rFonts w:cstheme="minorHAnsi"/>
          <w:sz w:val="24"/>
          <w:szCs w:val="23"/>
          <w:bdr w:val="none" w:sz="0" w:space="0" w:color="auto" w:frame="1"/>
          <w:lang w:val="hu-HU"/>
        </w:rPr>
        <w:t xml:space="preserve"> - Bármennyire is tudatlanok vagytok, nem vagytok-e jól meggyőződve saját lelkiismeretetekben arról, hogy azoknak a személyeknek, aki ilyen bűnök valamelyike elkövetésében élnek és halnak meg, el kell kárhozniuk? </w:t>
      </w:r>
      <w:r w:rsidRPr="000C2ACA">
        <w:rPr>
          <w:rStyle w:val="contribs"/>
          <w:rFonts w:cstheme="minorHAnsi"/>
          <w:b/>
          <w:i/>
          <w:sz w:val="24"/>
          <w:szCs w:val="23"/>
          <w:bdr w:val="none" w:sz="0" w:space="0" w:color="auto" w:frame="1"/>
          <w:lang w:val="hu-HU"/>
        </w:rPr>
        <w:t xml:space="preserve">Nem mondja-e a </w:t>
      </w:r>
      <w:r w:rsidRPr="000C2ACA">
        <w:rPr>
          <w:rStyle w:val="contribs"/>
          <w:rFonts w:cstheme="minorHAnsi"/>
          <w:b/>
          <w:i/>
          <w:sz w:val="24"/>
          <w:szCs w:val="23"/>
          <w:u w:val="single"/>
          <w:bdr w:val="none" w:sz="0" w:space="0" w:color="auto" w:frame="1"/>
          <w:lang w:val="hu-HU"/>
        </w:rPr>
        <w:t>Szentírás</w:t>
      </w:r>
      <w:r w:rsidRPr="000C2ACA">
        <w:rPr>
          <w:rStyle w:val="contribs"/>
          <w:rFonts w:cstheme="minorHAnsi"/>
          <w:b/>
          <w:i/>
          <w:sz w:val="24"/>
          <w:szCs w:val="23"/>
          <w:bdr w:val="none" w:sz="0" w:space="0" w:color="auto" w:frame="1"/>
          <w:lang w:val="hu-HU"/>
        </w:rPr>
        <w:t xml:space="preserve">, nem mondja-e az </w:t>
      </w:r>
      <w:r w:rsidRPr="000C2ACA">
        <w:rPr>
          <w:rStyle w:val="contribs"/>
          <w:rFonts w:cstheme="minorHAnsi"/>
          <w:b/>
          <w:i/>
          <w:sz w:val="24"/>
          <w:szCs w:val="23"/>
          <w:u w:val="single"/>
          <w:bdr w:val="none" w:sz="0" w:space="0" w:color="auto" w:frame="1"/>
          <w:lang w:val="hu-HU"/>
        </w:rPr>
        <w:t>értelem</w:t>
      </w:r>
      <w:r w:rsidRPr="000C2ACA">
        <w:rPr>
          <w:rStyle w:val="contribs"/>
          <w:rFonts w:cstheme="minorHAnsi"/>
          <w:b/>
          <w:i/>
          <w:sz w:val="24"/>
          <w:szCs w:val="23"/>
          <w:bdr w:val="none" w:sz="0" w:space="0" w:color="auto" w:frame="1"/>
          <w:lang w:val="hu-HU"/>
        </w:rPr>
        <w:t xml:space="preserve">, nem mondja-e a </w:t>
      </w:r>
      <w:r w:rsidRPr="000C2ACA">
        <w:rPr>
          <w:rStyle w:val="contribs"/>
          <w:rFonts w:cstheme="minorHAnsi"/>
          <w:b/>
          <w:i/>
          <w:sz w:val="24"/>
          <w:szCs w:val="23"/>
          <w:u w:val="single"/>
          <w:bdr w:val="none" w:sz="0" w:space="0" w:color="auto" w:frame="1"/>
          <w:lang w:val="hu-HU"/>
        </w:rPr>
        <w:t>lelkiismeret</w:t>
      </w:r>
      <w:r w:rsidRPr="000C2ACA">
        <w:rPr>
          <w:rStyle w:val="contribs"/>
          <w:rFonts w:cstheme="minorHAnsi"/>
          <w:b/>
          <w:i/>
          <w:sz w:val="24"/>
          <w:szCs w:val="23"/>
          <w:bdr w:val="none" w:sz="0" w:space="0" w:color="auto" w:frame="1"/>
          <w:lang w:val="hu-HU"/>
        </w:rPr>
        <w:t>, hogy az ítélet napján különbséget kell tenni az igazak és az igazságtalanok között?</w:t>
      </w:r>
      <w:r w:rsidRPr="000C2ACA">
        <w:rPr>
          <w:rStyle w:val="contribs"/>
          <w:rFonts w:cstheme="minorHAnsi"/>
          <w:sz w:val="24"/>
          <w:szCs w:val="23"/>
          <w:bdr w:val="none" w:sz="0" w:space="0" w:color="auto" w:frame="1"/>
          <w:lang w:val="hu-HU"/>
        </w:rPr>
        <w:t xml:space="preserve"> - - -]</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2.       A figyelmeztetés</w:t>
      </w:r>
      <w:proofErr w:type="gramStart"/>
      <w:r w:rsidRPr="000C2ACA">
        <w:rPr>
          <w:rStyle w:val="contribs"/>
          <w:rFonts w:cstheme="minorHAnsi"/>
          <w:b/>
          <w:sz w:val="24"/>
          <w:szCs w:val="23"/>
          <w:u w:val="single"/>
          <w:bdr w:val="none" w:sz="0" w:space="0" w:color="auto" w:frame="1"/>
          <w:lang w:val="hu-HU"/>
        </w:rPr>
        <w:t>...</w:t>
      </w:r>
      <w:proofErr w:type="gramEnd"/>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 xml:space="preserve">[Az apostol ezután int és óv bennünket az öncsalástól. </w:t>
      </w:r>
      <w:r w:rsidRPr="000C2ACA">
        <w:rPr>
          <w:rStyle w:val="contribs"/>
          <w:rFonts w:cstheme="minorHAnsi"/>
          <w:b/>
          <w:sz w:val="24"/>
          <w:szCs w:val="23"/>
          <w:bdr w:val="none" w:sz="0" w:space="0" w:color="auto" w:frame="1"/>
          <w:lang w:val="hu-HU"/>
        </w:rPr>
        <w:t>Hajlamosak vagyunk enyhíteni ezeket a bűnöket, és valami álságos névvel leplezni a szörnyűségüket.</w:t>
      </w:r>
      <w:r w:rsidRPr="000C2ACA">
        <w:rPr>
          <w:rStyle w:val="contribs"/>
          <w:rFonts w:cstheme="minorHAnsi"/>
          <w:sz w:val="24"/>
          <w:szCs w:val="23"/>
          <w:bdr w:val="none" w:sz="0" w:space="0" w:color="auto" w:frame="1"/>
          <w:lang w:val="hu-HU"/>
        </w:rPr>
        <w:t xml:space="preserve"> A </w:t>
      </w:r>
      <w:r w:rsidRPr="000C2ACA">
        <w:rPr>
          <w:rStyle w:val="contribs"/>
          <w:rFonts w:cstheme="minorHAnsi"/>
          <w:b/>
          <w:i/>
          <w:sz w:val="24"/>
          <w:szCs w:val="23"/>
          <w:bdr w:val="none" w:sz="0" w:space="0" w:color="auto" w:frame="1"/>
          <w:lang w:val="hu-HU"/>
        </w:rPr>
        <w:t>paráznaság</w:t>
      </w:r>
      <w:r w:rsidRPr="000C2ACA">
        <w:rPr>
          <w:rStyle w:val="contribs"/>
          <w:rFonts w:cstheme="minorHAnsi"/>
          <w:sz w:val="24"/>
          <w:szCs w:val="23"/>
          <w:bdr w:val="none" w:sz="0" w:space="0" w:color="auto" w:frame="1"/>
          <w:lang w:val="hu-HU"/>
        </w:rPr>
        <w:t xml:space="preserve"> </w:t>
      </w:r>
      <w:r w:rsidRPr="000C2ACA">
        <w:rPr>
          <w:rStyle w:val="contribs"/>
          <w:rFonts w:cstheme="minorHAnsi"/>
          <w:b/>
          <w:i/>
          <w:sz w:val="24"/>
          <w:szCs w:val="23"/>
          <w:bdr w:val="none" w:sz="0" w:space="0" w:color="auto" w:frame="1"/>
          <w:lang w:val="hu-HU"/>
        </w:rPr>
        <w:t>és a házasságtörés</w:t>
      </w:r>
      <w:r w:rsidRPr="000C2ACA">
        <w:rPr>
          <w:rStyle w:val="contribs"/>
          <w:rFonts w:cstheme="minorHAnsi"/>
          <w:sz w:val="24"/>
          <w:szCs w:val="23"/>
          <w:bdr w:val="none" w:sz="0" w:space="0" w:color="auto" w:frame="1"/>
          <w:lang w:val="hu-HU"/>
        </w:rPr>
        <w:t xml:space="preserve"> náluk ifjúkori meggondolatlanság: a </w:t>
      </w:r>
      <w:r w:rsidRPr="000C2ACA">
        <w:rPr>
          <w:rStyle w:val="contribs"/>
          <w:rFonts w:cstheme="minorHAnsi"/>
          <w:b/>
          <w:i/>
          <w:sz w:val="24"/>
          <w:szCs w:val="23"/>
          <w:bdr w:val="none" w:sz="0" w:space="0" w:color="auto" w:frame="1"/>
          <w:lang w:val="hu-HU"/>
        </w:rPr>
        <w:t>részegeskedés</w:t>
      </w:r>
      <w:r w:rsidRPr="000C2ACA">
        <w:rPr>
          <w:rStyle w:val="contribs"/>
          <w:rFonts w:cstheme="minorHAnsi"/>
          <w:sz w:val="24"/>
          <w:szCs w:val="23"/>
          <w:bdr w:val="none" w:sz="0" w:space="0" w:color="auto" w:frame="1"/>
          <w:lang w:val="hu-HU"/>
        </w:rPr>
        <w:t xml:space="preserve"> a barátsághoz tartozik: a </w:t>
      </w:r>
      <w:r w:rsidRPr="000C2ACA">
        <w:rPr>
          <w:rStyle w:val="contribs"/>
          <w:rFonts w:cstheme="minorHAnsi"/>
          <w:b/>
          <w:i/>
          <w:sz w:val="24"/>
          <w:szCs w:val="23"/>
          <w:bdr w:val="none" w:sz="0" w:space="0" w:color="auto" w:frame="1"/>
          <w:lang w:val="hu-HU"/>
        </w:rPr>
        <w:t>kapzsiság és a zsarolás</w:t>
      </w:r>
      <w:r w:rsidRPr="000C2ACA">
        <w:rPr>
          <w:rStyle w:val="contribs"/>
          <w:rFonts w:cstheme="minorHAnsi"/>
          <w:sz w:val="24"/>
          <w:szCs w:val="23"/>
          <w:bdr w:val="none" w:sz="0" w:space="0" w:color="auto" w:frame="1"/>
          <w:lang w:val="hu-HU"/>
        </w:rPr>
        <w:t xml:space="preserve"> az éleseszűség (ügyesség) kifejeződései és a kereskedelemben közönségesen </w:t>
      </w:r>
      <w:proofErr w:type="spellStart"/>
      <w:r w:rsidRPr="000C2ACA">
        <w:rPr>
          <w:rStyle w:val="contribs"/>
          <w:rFonts w:cstheme="minorHAnsi"/>
          <w:sz w:val="24"/>
          <w:szCs w:val="23"/>
          <w:bdr w:val="none" w:sz="0" w:space="0" w:color="auto" w:frame="1"/>
          <w:lang w:val="hu-HU"/>
        </w:rPr>
        <w:t>promoválva</w:t>
      </w:r>
      <w:proofErr w:type="spellEnd"/>
      <w:r w:rsidRPr="000C2ACA">
        <w:rPr>
          <w:rStyle w:val="contribs"/>
          <w:rFonts w:cstheme="minorHAnsi"/>
          <w:sz w:val="24"/>
          <w:szCs w:val="23"/>
          <w:bdr w:val="none" w:sz="0" w:space="0" w:color="auto" w:frame="1"/>
          <w:lang w:val="hu-HU"/>
        </w:rPr>
        <w:t xml:space="preserve"> vannak. A </w:t>
      </w:r>
      <w:r w:rsidRPr="000C2ACA">
        <w:rPr>
          <w:rStyle w:val="contribs"/>
          <w:rFonts w:cstheme="minorHAnsi"/>
          <w:b/>
          <w:i/>
          <w:sz w:val="24"/>
          <w:szCs w:val="23"/>
          <w:bdr w:val="none" w:sz="0" w:space="0" w:color="auto" w:frame="1"/>
          <w:lang w:val="hu-HU"/>
        </w:rPr>
        <w:t>lopás</w:t>
      </w:r>
      <w:r w:rsidRPr="000C2ACA">
        <w:rPr>
          <w:rStyle w:val="contribs"/>
          <w:rFonts w:cstheme="minorHAnsi"/>
          <w:sz w:val="24"/>
          <w:szCs w:val="23"/>
          <w:bdr w:val="none" w:sz="0" w:space="0" w:color="auto" w:frame="1"/>
          <w:lang w:val="hu-HU"/>
        </w:rPr>
        <w:t xml:space="preserve"> manapság már-már csupán a becstelenség egyetlen fajtájára korlátozódik; míg az </w:t>
      </w:r>
      <w:r w:rsidRPr="000C2ACA">
        <w:rPr>
          <w:rStyle w:val="contribs"/>
          <w:rFonts w:cstheme="minorHAnsi"/>
          <w:i/>
          <w:sz w:val="24"/>
          <w:szCs w:val="23"/>
          <w:bdr w:val="none" w:sz="0" w:space="0" w:color="auto" w:frame="1"/>
          <w:lang w:val="hu-HU"/>
        </w:rPr>
        <w:t>adócsalás</w:t>
      </w:r>
      <w:r w:rsidRPr="000C2ACA">
        <w:rPr>
          <w:rStyle w:val="contribs"/>
          <w:rFonts w:cstheme="minorHAnsi"/>
          <w:sz w:val="24"/>
          <w:szCs w:val="23"/>
          <w:bdr w:val="none" w:sz="0" w:space="0" w:color="auto" w:frame="1"/>
          <w:lang w:val="hu-HU"/>
        </w:rPr>
        <w:t>, az adósságok megfizetésének elmulasztása és a lopás számos más válfaja lelkiismeret-furdalás nélkül gyakorolható. Ami a "</w:t>
      </w:r>
      <w:r w:rsidRPr="000C2ACA">
        <w:rPr>
          <w:rStyle w:val="contribs"/>
          <w:rFonts w:cstheme="minorHAnsi"/>
          <w:b/>
          <w:i/>
          <w:sz w:val="24"/>
          <w:szCs w:val="23"/>
          <w:bdr w:val="none" w:sz="0" w:space="0" w:color="auto" w:frame="1"/>
          <w:lang w:val="hu-HU"/>
        </w:rPr>
        <w:t>gyalázkodást</w:t>
      </w:r>
      <w:r w:rsidRPr="000C2ACA">
        <w:rPr>
          <w:rStyle w:val="contribs"/>
          <w:rFonts w:cstheme="minorHAnsi"/>
          <w:sz w:val="24"/>
          <w:szCs w:val="23"/>
          <w:bdr w:val="none" w:sz="0" w:space="0" w:color="auto" w:frame="1"/>
          <w:lang w:val="hu-HU"/>
        </w:rPr>
        <w:t xml:space="preserve">" illeti, sokak beszélgetése alig áll másból, mint embertársuk megszólásából; különösen akkor, ha valamilyen valós vagy képzelt sérelmet szenvedtek el tőle: </w:t>
      </w:r>
      <w:r w:rsidRPr="000C2ACA">
        <w:rPr>
          <w:rStyle w:val="contribs"/>
          <w:rFonts w:cstheme="minorHAnsi"/>
          <w:b/>
          <w:i/>
          <w:sz w:val="24"/>
          <w:szCs w:val="23"/>
          <w:bdr w:val="none" w:sz="0" w:space="0" w:color="auto" w:frame="1"/>
          <w:lang w:val="hu-HU"/>
        </w:rPr>
        <w:t>ez</w:t>
      </w:r>
      <w:r w:rsidRPr="000C2ACA">
        <w:rPr>
          <w:rStyle w:val="contribs"/>
          <w:rFonts w:cstheme="minorHAnsi"/>
          <w:sz w:val="24"/>
          <w:szCs w:val="23"/>
          <w:bdr w:val="none" w:sz="0" w:space="0" w:color="auto" w:frame="1"/>
          <w:lang w:val="hu-HU"/>
        </w:rPr>
        <w:t xml:space="preserve"> azonban (a megszólás, amit tesznek), szerintük nem egyéb, mint az általuk helytelenített magatartás megvetésének megfelelő kifejezése. És a lágy, könnyű, indolens, "</w:t>
      </w:r>
      <w:r w:rsidRPr="000C2ACA">
        <w:rPr>
          <w:rStyle w:val="contribs"/>
          <w:rFonts w:cstheme="minorHAnsi"/>
          <w:b/>
          <w:i/>
          <w:sz w:val="24"/>
          <w:szCs w:val="23"/>
          <w:bdr w:val="none" w:sz="0" w:space="0" w:color="auto" w:frame="1"/>
          <w:lang w:val="hu-HU"/>
        </w:rPr>
        <w:t>elpuhult"</w:t>
      </w:r>
      <w:r w:rsidRPr="000C2ACA">
        <w:rPr>
          <w:rStyle w:val="contribs"/>
          <w:rFonts w:cstheme="minorHAnsi"/>
          <w:sz w:val="24"/>
          <w:szCs w:val="23"/>
          <w:bdr w:val="none" w:sz="0" w:space="0" w:color="auto" w:frame="1"/>
          <w:lang w:val="hu-HU"/>
        </w:rPr>
        <w:t xml:space="preserve"> életmódot, amelynek lényege, hogy nem hajlandó semmit sem tenni vagy elszenvedni Krisztusért, ártatlannak tartják, mintha a keresztyénnek semmi más dolga nem lenne, mint önmagának tetszeni. • Sőt, ha az emberek mentesek a bűn durvább cselekedeteitől, akkor nem is figyelnek az </w:t>
      </w:r>
      <w:r w:rsidRPr="000C2ACA">
        <w:rPr>
          <w:rStyle w:val="contribs"/>
          <w:rFonts w:cstheme="minorHAnsi"/>
          <w:b/>
          <w:i/>
          <w:sz w:val="24"/>
          <w:szCs w:val="23"/>
          <w:bdr w:val="none" w:sz="0" w:space="0" w:color="auto" w:frame="1"/>
          <w:lang w:val="hu-HU"/>
        </w:rPr>
        <w:t>elméjük hajlamaira (gondolataira);</w:t>
      </w:r>
      <w:r w:rsidRPr="000C2ACA">
        <w:rPr>
          <w:rStyle w:val="contribs"/>
          <w:rFonts w:cstheme="minorHAnsi"/>
          <w:sz w:val="24"/>
          <w:szCs w:val="23"/>
          <w:bdr w:val="none" w:sz="0" w:space="0" w:color="auto" w:frame="1"/>
          <w:lang w:val="hu-HU"/>
        </w:rPr>
        <w:t xml:space="preserve"> holott valójában a bűnös hajlam (gondolat) ugyanolyan gyűlöletes Isten számára, és ugyanúgy elítélendő a szövegben, mint a </w:t>
      </w:r>
      <w:proofErr w:type="spellStart"/>
      <w:r w:rsidRPr="000C2ACA">
        <w:rPr>
          <w:rStyle w:val="contribs"/>
          <w:rFonts w:cstheme="minorHAnsi"/>
          <w:sz w:val="24"/>
          <w:szCs w:val="23"/>
          <w:bdr w:val="none" w:sz="0" w:space="0" w:color="auto" w:frame="1"/>
          <w:lang w:val="hu-HU"/>
        </w:rPr>
        <w:t>nyílvános</w:t>
      </w:r>
      <w:proofErr w:type="spellEnd"/>
      <w:r w:rsidRPr="000C2ACA">
        <w:rPr>
          <w:rStyle w:val="contribs"/>
          <w:rFonts w:cstheme="minorHAnsi"/>
          <w:sz w:val="24"/>
          <w:szCs w:val="23"/>
          <w:bdr w:val="none" w:sz="0" w:space="0" w:color="auto" w:frame="1"/>
          <w:lang w:val="hu-HU"/>
        </w:rPr>
        <w:t xml:space="preserve"> cselekedetek. • De bármennyire is elrejtik saját szemük elől bűnösségüket és a veszélyt, mely fenyegeti őket, Isten végzése visszafordíthatatlan, és az ő fenyegető bosszúja biztosan </w:t>
      </w:r>
      <w:proofErr w:type="spellStart"/>
      <w:r w:rsidRPr="000C2ACA">
        <w:rPr>
          <w:rStyle w:val="contribs"/>
          <w:rFonts w:cstheme="minorHAnsi"/>
          <w:sz w:val="24"/>
          <w:szCs w:val="23"/>
          <w:bdr w:val="none" w:sz="0" w:space="0" w:color="auto" w:frame="1"/>
          <w:lang w:val="hu-HU"/>
        </w:rPr>
        <w:t>végrehajtatik</w:t>
      </w:r>
      <w:proofErr w:type="spellEnd"/>
      <w:r w:rsidRPr="000C2ACA">
        <w:rPr>
          <w:rStyle w:val="contribs"/>
          <w:rFonts w:cstheme="minorHAnsi"/>
          <w:sz w:val="24"/>
          <w:szCs w:val="23"/>
          <w:bdr w:val="none" w:sz="0" w:space="0" w:color="auto" w:frame="1"/>
          <w:lang w:val="hu-HU"/>
        </w:rPr>
        <w:t xml:space="preserve"> rajtuk].</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De a veszély ellenére, amelynek a bűnösök ki vannak téve, igénk tájékoztat bennünket,</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mallCaps/>
          <w:sz w:val="24"/>
          <w:szCs w:val="23"/>
          <w:u w:val="single"/>
          <w:bdr w:val="none" w:sz="0" w:space="0" w:color="auto" w:frame="1"/>
          <w:lang w:val="hu-HU"/>
        </w:rPr>
      </w:pPr>
      <w:proofErr w:type="gramStart"/>
      <w:r w:rsidRPr="000C2ACA">
        <w:rPr>
          <w:rStyle w:val="contribs"/>
          <w:rFonts w:cstheme="minorHAnsi"/>
          <w:b/>
          <w:smallCaps/>
          <w:sz w:val="24"/>
          <w:szCs w:val="23"/>
          <w:u w:val="single"/>
          <w:bdr w:val="none" w:sz="0" w:space="0" w:color="auto" w:frame="1"/>
          <w:lang w:val="hu-HU"/>
        </w:rPr>
        <w:t>II.      Az</w:t>
      </w:r>
      <w:proofErr w:type="gramEnd"/>
      <w:r w:rsidRPr="000C2ACA">
        <w:rPr>
          <w:rStyle w:val="contribs"/>
          <w:rFonts w:cstheme="minorHAnsi"/>
          <w:b/>
          <w:smallCaps/>
          <w:sz w:val="24"/>
          <w:szCs w:val="23"/>
          <w:u w:val="single"/>
          <w:bdr w:val="none" w:sz="0" w:space="0" w:color="auto" w:frame="1"/>
          <w:lang w:val="hu-HU"/>
        </w:rPr>
        <w:t xml:space="preserve"> áldott állapotról, amelyre az evangélium által Isten még felmagasztalhatja őket...</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A korinthusiak közül sokan, amíg pogány állapotukban voltak, a szövegben említett összes utálatosságot elkövették. De megtérésükkor,</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1.       Befogadást nyertek a keresztyén szövetségbe</w:t>
      </w:r>
      <w:proofErr w:type="gramStart"/>
      <w:r w:rsidRPr="000C2ACA">
        <w:rPr>
          <w:rStyle w:val="contribs"/>
          <w:rFonts w:cstheme="minorHAnsi"/>
          <w:b/>
          <w:sz w:val="24"/>
          <w:szCs w:val="23"/>
          <w:u w:val="single"/>
          <w:bdr w:val="none" w:sz="0" w:space="0" w:color="auto" w:frame="1"/>
          <w:lang w:val="hu-HU"/>
        </w:rPr>
        <w:t>...</w:t>
      </w:r>
      <w:proofErr w:type="gramEnd"/>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sz w:val="24"/>
          <w:lang w:val="hu-HU"/>
        </w:rPr>
      </w:pPr>
      <w:r w:rsidRPr="000C2ACA">
        <w:rPr>
          <w:rStyle w:val="contribs"/>
          <w:rFonts w:cstheme="minorHAnsi"/>
          <w:sz w:val="24"/>
          <w:szCs w:val="23"/>
          <w:bdr w:val="none" w:sz="0" w:space="0" w:color="auto" w:frame="1"/>
          <w:lang w:val="hu-HU"/>
        </w:rPr>
        <w:t>[A "</w:t>
      </w:r>
      <w:proofErr w:type="spellStart"/>
      <w:r w:rsidRPr="000C2ACA">
        <w:rPr>
          <w:rStyle w:val="contribs"/>
          <w:rFonts w:cstheme="minorHAnsi"/>
          <w:i/>
          <w:sz w:val="24"/>
          <w:szCs w:val="23"/>
          <w:bdr w:val="none" w:sz="0" w:space="0" w:color="auto" w:frame="1"/>
          <w:lang w:val="hu-HU"/>
        </w:rPr>
        <w:t>megmosattattatok</w:t>
      </w:r>
      <w:proofErr w:type="spellEnd"/>
      <w:r w:rsidRPr="000C2ACA">
        <w:rPr>
          <w:rStyle w:val="contribs"/>
          <w:rFonts w:cstheme="minorHAnsi"/>
          <w:sz w:val="24"/>
          <w:szCs w:val="23"/>
          <w:bdr w:val="none" w:sz="0" w:space="0" w:color="auto" w:frame="1"/>
          <w:lang w:val="hu-HU"/>
        </w:rPr>
        <w:t xml:space="preserve">" szó úgy tűnik, hogy a keresztyén egyházba való beavatásukra utal a </w:t>
      </w:r>
      <w:r w:rsidRPr="000C2ACA">
        <w:rPr>
          <w:rStyle w:val="contribs"/>
          <w:rFonts w:cstheme="minorHAnsi"/>
          <w:b/>
          <w:i/>
          <w:sz w:val="24"/>
          <w:szCs w:val="23"/>
          <w:bdr w:val="none" w:sz="0" w:space="0" w:color="auto" w:frame="1"/>
          <w:lang w:val="hu-HU"/>
        </w:rPr>
        <w:t>keresztség</w:t>
      </w:r>
      <w:r w:rsidRPr="000C2ACA">
        <w:rPr>
          <w:rStyle w:val="contribs"/>
          <w:rFonts w:cstheme="minorHAnsi"/>
          <w:sz w:val="24"/>
          <w:szCs w:val="23"/>
          <w:bdr w:val="none" w:sz="0" w:space="0" w:color="auto" w:frame="1"/>
          <w:lang w:val="hu-HU"/>
        </w:rPr>
        <w:t xml:space="preserve"> szertartása által; és ezért azt jelenti, hogy felvétettek a keresztyén szövetségbe. </w:t>
      </w:r>
      <w:r w:rsidRPr="000C2ACA">
        <w:rPr>
          <w:sz w:val="24"/>
          <w:lang w:val="hu-HU"/>
        </w:rPr>
        <w:t xml:space="preserve">Nekünk valóban megtérésünkkor nem kell megismételnünk a keresztség szertartását; mert a csecsemőkorunkban nekünk kiszolgáltatott keresztség minden tekintetben ugyanolyan érvényes volt számunkra, mint a zsidók számára a </w:t>
      </w:r>
      <w:proofErr w:type="gramStart"/>
      <w:r w:rsidRPr="000C2ACA">
        <w:rPr>
          <w:sz w:val="24"/>
          <w:lang w:val="hu-HU"/>
        </w:rPr>
        <w:t>körülmetélés</w:t>
      </w:r>
      <w:r w:rsidRPr="000C2ACA">
        <w:rPr>
          <w:rStyle w:val="FootnoteReference"/>
          <w:sz w:val="24"/>
          <w:lang w:val="hu-HU"/>
        </w:rPr>
        <w:footnoteReference w:id="1"/>
      </w:r>
      <w:r w:rsidRPr="000C2ACA">
        <w:rPr>
          <w:sz w:val="24"/>
          <w:lang w:val="hu-HU"/>
        </w:rPr>
        <w:t>;</w:t>
      </w:r>
      <w:proofErr w:type="gramEnd"/>
      <w:r w:rsidRPr="000C2ACA">
        <w:rPr>
          <w:sz w:val="24"/>
          <w:lang w:val="hu-HU"/>
        </w:rPr>
        <w:t xml:space="preserve"> mégis, mivel a keresztségben csak a szövetség </w:t>
      </w:r>
      <w:r w:rsidRPr="000C2ACA">
        <w:rPr>
          <w:i/>
          <w:sz w:val="24"/>
          <w:lang w:val="hu-HU"/>
        </w:rPr>
        <w:t>külső</w:t>
      </w:r>
      <w:r w:rsidRPr="000C2ACA">
        <w:rPr>
          <w:sz w:val="24"/>
          <w:lang w:val="hu-HU"/>
        </w:rPr>
        <w:t xml:space="preserve"> kötelékébe kerültünk, szükséges részesülnünk annak üdvözítő hasznaiban: és bármennyire is elhagyatottak voltunk megújulatlan állapotunkban, részesülni fogunk annak áldásaiban, mihelyt megtérünk és hiszünk Krisztusban].</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2.       "Megigazultak az Úr Jézus nevében"-</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w:t>
      </w:r>
      <w:r w:rsidRPr="000C2ACA">
        <w:rPr>
          <w:rStyle w:val="contribs"/>
          <w:rFonts w:cstheme="minorHAnsi"/>
          <w:b/>
          <w:i/>
          <w:sz w:val="24"/>
          <w:szCs w:val="23"/>
          <w:bdr w:val="none" w:sz="0" w:space="0" w:color="auto" w:frame="1"/>
          <w:lang w:val="hu-HU"/>
        </w:rPr>
        <w:t xml:space="preserve">A megigazulás nem csupán a </w:t>
      </w:r>
      <w:r w:rsidRPr="000C2ACA">
        <w:rPr>
          <w:rStyle w:val="contribs"/>
          <w:rFonts w:cstheme="minorHAnsi"/>
          <w:b/>
          <w:i/>
          <w:sz w:val="24"/>
          <w:szCs w:val="23"/>
          <w:u w:val="single"/>
          <w:bdr w:val="none" w:sz="0" w:space="0" w:color="auto" w:frame="1"/>
          <w:lang w:val="hu-HU"/>
        </w:rPr>
        <w:t>bűnök bocsánatát</w:t>
      </w:r>
      <w:r w:rsidRPr="000C2ACA">
        <w:rPr>
          <w:rStyle w:val="contribs"/>
          <w:rFonts w:cstheme="minorHAnsi"/>
          <w:b/>
          <w:i/>
          <w:sz w:val="24"/>
          <w:szCs w:val="23"/>
          <w:bdr w:val="none" w:sz="0" w:space="0" w:color="auto" w:frame="1"/>
          <w:lang w:val="hu-HU"/>
        </w:rPr>
        <w:t xml:space="preserve"> foglalja magában, hanem azt is, hogy Isten </w:t>
      </w:r>
      <w:r w:rsidRPr="000C2ACA">
        <w:rPr>
          <w:rStyle w:val="contribs"/>
          <w:rFonts w:cstheme="minorHAnsi"/>
          <w:b/>
          <w:i/>
          <w:sz w:val="24"/>
          <w:szCs w:val="23"/>
          <w:u w:val="single"/>
          <w:bdr w:val="none" w:sz="0" w:space="0" w:color="auto" w:frame="1"/>
          <w:lang w:val="hu-HU"/>
        </w:rPr>
        <w:t>ártatlan</w:t>
      </w:r>
      <w:r w:rsidRPr="000C2ACA">
        <w:rPr>
          <w:rStyle w:val="contribs"/>
          <w:rFonts w:cstheme="minorHAnsi"/>
          <w:b/>
          <w:i/>
          <w:sz w:val="24"/>
          <w:szCs w:val="23"/>
          <w:bdr w:val="none" w:sz="0" w:space="0" w:color="auto" w:frame="1"/>
          <w:lang w:val="hu-HU"/>
        </w:rPr>
        <w:t xml:space="preserve"> személyként bánik velük, vagy más szóval, hogy </w:t>
      </w:r>
      <w:r w:rsidRPr="000C2ACA">
        <w:rPr>
          <w:rStyle w:val="contribs"/>
          <w:rFonts w:cstheme="minorHAnsi"/>
          <w:b/>
          <w:i/>
          <w:sz w:val="24"/>
          <w:szCs w:val="23"/>
          <w:u w:val="single"/>
          <w:bdr w:val="none" w:sz="0" w:space="0" w:color="auto" w:frame="1"/>
          <w:lang w:val="hu-HU"/>
        </w:rPr>
        <w:t>örök boldogságra és dicsőségre</w:t>
      </w:r>
      <w:r w:rsidRPr="000C2ACA">
        <w:rPr>
          <w:rStyle w:val="contribs"/>
          <w:rFonts w:cstheme="minorHAnsi"/>
          <w:b/>
          <w:i/>
          <w:sz w:val="24"/>
          <w:szCs w:val="23"/>
          <w:bdr w:val="none" w:sz="0" w:space="0" w:color="auto" w:frame="1"/>
          <w:lang w:val="hu-HU"/>
        </w:rPr>
        <w:t xml:space="preserve"> emeli őket</w:t>
      </w:r>
      <w:r w:rsidRPr="000C2ACA">
        <w:rPr>
          <w:rStyle w:val="contribs"/>
          <w:rFonts w:cstheme="minorHAnsi"/>
          <w:sz w:val="24"/>
          <w:szCs w:val="23"/>
          <w:bdr w:val="none" w:sz="0" w:space="0" w:color="auto" w:frame="1"/>
          <w:lang w:val="hu-HU"/>
        </w:rPr>
        <w:t>. Ezt pedig a korinthusiak élvezték, mihelyt elfogadták az evangéliumot. Nem kellett várniuk rá a haláluk után: már biztosítva volt számukra. Krisztusért minden bűnük eltöröltetett, mint a hajnali felhő. És mi is, amint "hiszünk benne, az Ő nevéért megigazulunk mindenből (minden bűnből, hamisságból, álnokságból)", bármennyire is utálatos volt az eddigi életünk, és bármennyire is megérdemeltük volna, hogy Isten és ember egyaránt megutáljon bennünket].</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3.       "Istenünk Lelke által megszentelődtek"-</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 xml:space="preserve">Az apostol szívének teljességéből szólt, s nem összpontosított semmiféle különleges időbeli sorrendre ez áldások felsorolásában; és ezért a szavak sorrendjéből nem lehet itt következtetést levonni: mert szigorúan szólva, </w:t>
      </w:r>
      <w:r w:rsidRPr="000C2ACA">
        <w:rPr>
          <w:rStyle w:val="contribs"/>
          <w:rFonts w:cstheme="minorHAnsi"/>
          <w:sz w:val="24"/>
          <w:szCs w:val="23"/>
          <w:u w:val="single"/>
          <w:bdr w:val="none" w:sz="0" w:space="0" w:color="auto" w:frame="1"/>
          <w:lang w:val="hu-HU"/>
        </w:rPr>
        <w:t>megszentelődésünk nem előzi meg megigazulásunkat, hanem megigazulásunkból következik és folyik</w:t>
      </w:r>
      <w:r w:rsidRPr="000C2ACA">
        <w:rPr>
          <w:rStyle w:val="contribs"/>
          <w:rFonts w:cstheme="minorHAnsi"/>
          <w:sz w:val="24"/>
          <w:szCs w:val="23"/>
          <w:bdr w:val="none" w:sz="0" w:space="0" w:color="auto" w:frame="1"/>
          <w:lang w:val="hu-HU"/>
        </w:rPr>
        <w:t xml:space="preserve">. • De </w:t>
      </w:r>
      <w:r w:rsidRPr="000C2ACA">
        <w:rPr>
          <w:rStyle w:val="contribs"/>
          <w:rFonts w:cstheme="minorHAnsi"/>
          <w:smallCaps/>
          <w:sz w:val="24"/>
          <w:szCs w:val="23"/>
          <w:bdr w:val="none" w:sz="0" w:space="0" w:color="auto" w:frame="1"/>
          <w:lang w:val="hu-HU"/>
        </w:rPr>
        <w:t>micsoda győzelme volt itt az isteni kegyelemnek</w:t>
      </w:r>
      <w:r w:rsidRPr="000C2ACA">
        <w:rPr>
          <w:rStyle w:val="contribs"/>
          <w:rFonts w:cstheme="minorHAnsi"/>
          <w:sz w:val="24"/>
          <w:szCs w:val="23"/>
          <w:bdr w:val="none" w:sz="0" w:space="0" w:color="auto" w:frame="1"/>
          <w:lang w:val="hu-HU"/>
        </w:rPr>
        <w:t xml:space="preserve">! </w:t>
      </w:r>
      <w:r w:rsidRPr="000C2ACA">
        <w:rPr>
          <w:rStyle w:val="contribs"/>
          <w:rFonts w:cstheme="minorHAnsi"/>
          <w:b/>
          <w:sz w:val="24"/>
          <w:szCs w:val="23"/>
          <w:bdr w:val="none" w:sz="0" w:space="0" w:color="auto" w:frame="1"/>
          <w:lang w:val="hu-HU"/>
        </w:rPr>
        <w:t>Ezek az emberek, akik gonoszságaik miatt a vadállatok alá süllyedtek erkölcseikben, a Szentlélek által megújultak, és Istenük képmására alakultak át</w:t>
      </w:r>
      <w:r w:rsidRPr="000C2ACA">
        <w:rPr>
          <w:rStyle w:val="contribs"/>
          <w:rFonts w:cstheme="minorHAnsi"/>
          <w:sz w:val="24"/>
          <w:szCs w:val="23"/>
          <w:bdr w:val="none" w:sz="0" w:space="0" w:color="auto" w:frame="1"/>
          <w:lang w:val="hu-HU"/>
        </w:rPr>
        <w:t>. • És ha ez így van, akkor bizonyára egyikünknek sem kell kétségbeesnie! Bármilyenek is voltunk, vagy bármilyenek is leszünk, még mindig várhatunk arra az isteni Segítőre, aki teljesen megújít és megszentel bennünket, feltéve, hogy Jézus Krisztus nevében és érdeméért keressük az Ő működését].</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ALKALMAZÁS (ÜZENET):</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1.       Azoknak, akik még bűnben élnek.</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 xml:space="preserve">[Van-e itt valaki, aki nyíltan vagy titokban utat enged a tisztátalanságnak? Te így "soha nem örökölöd Isten országát". Van-e itt olyan személy, aki bármilyen tekintetben megfelel a szövegben leírtaknak? Nem mondja-e a lelkiismereted, hogy el kell kárhoznod? Ha megvesztegeted, vagy elhallgattatod a lelkiismeretedet, "ne csapd be magad", mert </w:t>
      </w:r>
      <w:r w:rsidRPr="000C2ACA">
        <w:rPr>
          <w:rStyle w:val="contribs"/>
          <w:rFonts w:cstheme="minorHAnsi"/>
          <w:b/>
          <w:sz w:val="24"/>
          <w:szCs w:val="23"/>
          <w:bdr w:val="none" w:sz="0" w:space="0" w:color="auto" w:frame="1"/>
          <w:lang w:val="hu-HU"/>
        </w:rPr>
        <w:t>Isten szava megáll, akár hiszel benne, akár nem</w:t>
      </w:r>
      <w:r w:rsidRPr="000C2ACA">
        <w:rPr>
          <w:rStyle w:val="contribs"/>
          <w:rFonts w:cstheme="minorHAnsi"/>
          <w:sz w:val="24"/>
          <w:szCs w:val="23"/>
          <w:bdr w:val="none" w:sz="0" w:space="0" w:color="auto" w:frame="1"/>
          <w:lang w:val="hu-HU"/>
        </w:rPr>
        <w:t xml:space="preserve">. Halld meg ezt, te parázna, te házasságtörő, stb. stb. </w:t>
      </w:r>
      <w:proofErr w:type="gramStart"/>
      <w:r w:rsidRPr="000C2ACA">
        <w:rPr>
          <w:rStyle w:val="contribs"/>
          <w:rFonts w:cstheme="minorHAnsi"/>
          <w:sz w:val="24"/>
          <w:szCs w:val="23"/>
          <w:bdr w:val="none" w:sz="0" w:space="0" w:color="auto" w:frame="1"/>
          <w:lang w:val="hu-HU"/>
        </w:rPr>
        <w:t>A</w:t>
      </w:r>
      <w:proofErr w:type="gramEnd"/>
      <w:r w:rsidRPr="000C2ACA">
        <w:rPr>
          <w:rStyle w:val="contribs"/>
          <w:rFonts w:cstheme="minorHAnsi"/>
          <w:sz w:val="24"/>
          <w:szCs w:val="23"/>
          <w:bdr w:val="none" w:sz="0" w:space="0" w:color="auto" w:frame="1"/>
          <w:lang w:val="hu-HU"/>
        </w:rPr>
        <w:t xml:space="preserve"> mindenható Isten nevében kijelentem: Soha nem örökölheted Isten országát, hacsak meg nem térsz, és nem hiszel Krisztusban! Hadd kérjelek, hogy komolyan fontold meg bűnösségedet és veszélyedet, amíg az evangélium által még most feltárul előtted a menekülés útja.]</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b/>
          <w:sz w:val="24"/>
          <w:szCs w:val="23"/>
          <w:u w:val="single"/>
          <w:bdr w:val="none" w:sz="0" w:space="0" w:color="auto" w:frame="1"/>
          <w:lang w:val="hu-HU"/>
        </w:rPr>
      </w:pPr>
      <w:r w:rsidRPr="000C2ACA">
        <w:rPr>
          <w:rStyle w:val="contribs"/>
          <w:rFonts w:cstheme="minorHAnsi"/>
          <w:b/>
          <w:sz w:val="24"/>
          <w:szCs w:val="23"/>
          <w:u w:val="single"/>
          <w:bdr w:val="none" w:sz="0" w:space="0" w:color="auto" w:frame="1"/>
          <w:lang w:val="hu-HU"/>
        </w:rPr>
        <w:t>2.       Azoknak, akik az evangélium által megtapasztalták a bűnbocsánatot és a megszentelődést -</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[Mindig hasznos lesz számotokra, ha szem előtt tartjátok, milyenek voltatok egykor: mert bár tetteitek talán nem voltak olyan utálatosak, min</w:t>
      </w:r>
      <w:r>
        <w:rPr>
          <w:rStyle w:val="contribs"/>
          <w:rFonts w:cstheme="minorHAnsi"/>
          <w:sz w:val="24"/>
          <w:szCs w:val="23"/>
          <w:bdr w:val="none" w:sz="0" w:space="0" w:color="auto" w:frame="1"/>
          <w:lang w:val="hu-HU"/>
        </w:rPr>
        <w:t>t a szövegben említettek, egyikete</w:t>
      </w:r>
      <w:r w:rsidRPr="000C2ACA">
        <w:rPr>
          <w:rStyle w:val="contribs"/>
          <w:rFonts w:cstheme="minorHAnsi"/>
          <w:sz w:val="24"/>
          <w:szCs w:val="23"/>
          <w:bdr w:val="none" w:sz="0" w:space="0" w:color="auto" w:frame="1"/>
          <w:lang w:val="hu-HU"/>
        </w:rPr>
        <w:t xml:space="preserve">knek sincs joga követ dobni másokra; hiszen </w:t>
      </w:r>
      <w:r w:rsidRPr="000C2ACA">
        <w:rPr>
          <w:rStyle w:val="contribs"/>
          <w:rFonts w:cstheme="minorHAnsi"/>
          <w:b/>
          <w:sz w:val="24"/>
          <w:szCs w:val="23"/>
          <w:bdr w:val="none" w:sz="0" w:space="0" w:color="auto" w:frame="1"/>
          <w:lang w:val="hu-HU"/>
        </w:rPr>
        <w:t>minden rossznak a magja a saját szívetekben van, és semmi más, csak Isten megelőző kegyelme tett benneteket különbnek elvetettebb felebarátotoknál</w:t>
      </w:r>
      <w:r w:rsidRPr="000C2ACA">
        <w:rPr>
          <w:rStyle w:val="contribs"/>
          <w:rFonts w:cstheme="minorHAnsi"/>
          <w:sz w:val="24"/>
          <w:szCs w:val="23"/>
          <w:bdr w:val="none" w:sz="0" w:space="0" w:color="auto" w:frame="1"/>
          <w:lang w:val="hu-HU"/>
        </w:rPr>
        <w:t>. Milyen nagy okotok van tehát arra, hogy magasztaljátok és imádjátok azt a kegyelmet, amely annyira megkülönböztetett benneteket; és mily nagyon „kell szeretnetek Őt, átérezve, hogy nektek oly sok bűnt bocsátott meg"!</w:t>
      </w: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p>
    <w:p w:rsidR="000C2ACA" w:rsidRPr="000C2ACA" w:rsidRDefault="000C2ACA" w:rsidP="000C2ACA">
      <w:pPr>
        <w:shd w:val="clear" w:color="auto" w:fill="FFFFFF"/>
        <w:spacing w:after="0" w:line="240" w:lineRule="auto"/>
        <w:textAlignment w:val="baseline"/>
        <w:rPr>
          <w:rStyle w:val="contribs"/>
          <w:rFonts w:cstheme="minorHAnsi"/>
          <w:sz w:val="24"/>
          <w:szCs w:val="23"/>
          <w:bdr w:val="none" w:sz="0" w:space="0" w:color="auto" w:frame="1"/>
          <w:lang w:val="hu-HU"/>
        </w:rPr>
      </w:pPr>
      <w:r w:rsidRPr="000C2ACA">
        <w:rPr>
          <w:rStyle w:val="contribs"/>
          <w:rFonts w:cstheme="minorHAnsi"/>
          <w:sz w:val="24"/>
          <w:szCs w:val="23"/>
          <w:bdr w:val="none" w:sz="0" w:space="0" w:color="auto" w:frame="1"/>
          <w:lang w:val="hu-HU"/>
        </w:rPr>
        <w:t xml:space="preserve">A neked elengedett sok </w:t>
      </w:r>
      <w:proofErr w:type="spellStart"/>
      <w:r w:rsidRPr="000C2ACA">
        <w:rPr>
          <w:rStyle w:val="contribs"/>
          <w:rFonts w:cstheme="minorHAnsi"/>
          <w:sz w:val="24"/>
          <w:szCs w:val="23"/>
          <w:bdr w:val="none" w:sz="0" w:space="0" w:color="auto" w:frame="1"/>
          <w:lang w:val="hu-HU"/>
        </w:rPr>
        <w:t>tálentumnyi</w:t>
      </w:r>
      <w:proofErr w:type="spellEnd"/>
      <w:r w:rsidRPr="000C2ACA">
        <w:rPr>
          <w:rStyle w:val="contribs"/>
          <w:rFonts w:cstheme="minorHAnsi"/>
          <w:sz w:val="24"/>
          <w:szCs w:val="23"/>
          <w:bdr w:val="none" w:sz="0" w:space="0" w:color="auto" w:frame="1"/>
          <w:lang w:val="hu-HU"/>
        </w:rPr>
        <w:t xml:space="preserve"> adósságra való emlékezés arra késztethet, hogy készségesen megbocsásd s elengedd azt az aprópénzt, amellyel egy vétkes testvéred tartozik neked. Az apostol különösen ebben a szemléletben vezeti be textusunkat, és ebben a szemléletben kell hasznosítanunk. </w:t>
      </w:r>
      <w:r w:rsidRPr="000C2ACA">
        <w:rPr>
          <w:rStyle w:val="contribs"/>
          <w:rFonts w:cstheme="minorHAnsi"/>
          <w:b/>
          <w:sz w:val="24"/>
          <w:szCs w:val="23"/>
          <w:bdr w:val="none" w:sz="0" w:space="0" w:color="auto" w:frame="1"/>
          <w:lang w:val="hu-HU"/>
        </w:rPr>
        <w:t xml:space="preserve">Csak érezzétek át igazán a kegyelmet, amelyet Jézus vére által bűneitek </w:t>
      </w:r>
      <w:r w:rsidRPr="000C2ACA">
        <w:rPr>
          <w:rStyle w:val="contribs"/>
          <w:rFonts w:cstheme="minorHAnsi"/>
          <w:b/>
          <w:i/>
          <w:sz w:val="24"/>
          <w:szCs w:val="23"/>
          <w:bdr w:val="none" w:sz="0" w:space="0" w:color="auto" w:frame="1"/>
          <w:lang w:val="hu-HU"/>
        </w:rPr>
        <w:t>bocsánatában</w:t>
      </w:r>
      <w:r w:rsidRPr="000C2ACA">
        <w:rPr>
          <w:rStyle w:val="contribs"/>
          <w:rFonts w:cstheme="minorHAnsi"/>
          <w:b/>
          <w:sz w:val="24"/>
          <w:szCs w:val="23"/>
          <w:bdr w:val="none" w:sz="0" w:space="0" w:color="auto" w:frame="1"/>
          <w:lang w:val="hu-HU"/>
        </w:rPr>
        <w:t xml:space="preserve"> és a Szentlélek által természetetek </w:t>
      </w:r>
      <w:r w:rsidRPr="000C2ACA">
        <w:rPr>
          <w:rStyle w:val="contribs"/>
          <w:rFonts w:cstheme="minorHAnsi"/>
          <w:b/>
          <w:i/>
          <w:sz w:val="24"/>
          <w:szCs w:val="23"/>
          <w:bdr w:val="none" w:sz="0" w:space="0" w:color="auto" w:frame="1"/>
          <w:lang w:val="hu-HU"/>
        </w:rPr>
        <w:t>megújításában</w:t>
      </w:r>
      <w:r w:rsidRPr="000C2ACA">
        <w:rPr>
          <w:rStyle w:val="contribs"/>
          <w:rFonts w:cstheme="minorHAnsi"/>
          <w:b/>
          <w:sz w:val="24"/>
          <w:szCs w:val="23"/>
          <w:bdr w:val="none" w:sz="0" w:space="0" w:color="auto" w:frame="1"/>
          <w:lang w:val="hu-HU"/>
        </w:rPr>
        <w:t xml:space="preserve"> kaptatok, és semmit sem fogtok túl nagynak tartani ahhoz, hogy Istenért megtegyetek</w:t>
      </w:r>
      <w:r w:rsidRPr="000C2ACA">
        <w:rPr>
          <w:rStyle w:val="contribs"/>
          <w:rFonts w:cstheme="minorHAnsi"/>
          <w:sz w:val="24"/>
          <w:szCs w:val="23"/>
          <w:bdr w:val="none" w:sz="0" w:space="0" w:color="auto" w:frame="1"/>
          <w:lang w:val="hu-HU"/>
        </w:rPr>
        <w:t>, és a legméltatlanabb emberekkel szemben is készek lesztek a megbocsátásra, bármilyen nagymértékben kell is ezt gyakorolnotok].</w:t>
      </w:r>
    </w:p>
    <w:p w:rsidR="000C2ACA" w:rsidRDefault="000C2ACA" w:rsidP="000C2ACA">
      <w:pPr>
        <w:rPr>
          <w:sz w:val="24"/>
          <w:lang w:val="hu-HU"/>
        </w:rPr>
      </w:pPr>
    </w:p>
    <w:p w:rsidR="004F0AC4" w:rsidRDefault="000C2ACA" w:rsidP="000C2ACA">
      <w:pPr>
        <w:rPr>
          <w:rStyle w:val="Hyperlink"/>
          <w:color w:val="auto"/>
          <w:sz w:val="24"/>
          <w:lang w:val="hu-HU"/>
        </w:rPr>
      </w:pPr>
      <w:hyperlink r:id="rId8" w:history="1">
        <w:r w:rsidRPr="00EE64F5">
          <w:rPr>
            <w:rStyle w:val="Hyperlink"/>
            <w:sz w:val="24"/>
            <w:lang w:val="hu-HU"/>
          </w:rPr>
          <w:t>https://bible.prayerrequest.com/7511-simeon-charles-horae-homileticae-commentary-21-volumes/1corinthians/6/9/6/11/</w:t>
        </w:r>
      </w:hyperlink>
      <w:r>
        <w:rPr>
          <w:rStyle w:val="Hyperlink"/>
          <w:color w:val="auto"/>
          <w:sz w:val="24"/>
          <w:lang w:val="hu-HU"/>
        </w:rPr>
        <w:t xml:space="preserve"> </w:t>
      </w:r>
    </w:p>
    <w:p w:rsidR="000C2ACA" w:rsidRPr="000C2ACA" w:rsidRDefault="000C2ACA" w:rsidP="000C2ACA">
      <w:pPr>
        <w:rPr>
          <w:sz w:val="24"/>
          <w:lang w:val="hu-HU"/>
        </w:rPr>
      </w:pPr>
      <w:r>
        <w:rPr>
          <w:rStyle w:val="Hyperlink"/>
          <w:color w:val="auto"/>
          <w:sz w:val="24"/>
          <w:lang w:val="hu-HU"/>
        </w:rPr>
        <w:t xml:space="preserve">(fordítás: </w:t>
      </w:r>
      <w:proofErr w:type="spellStart"/>
      <w:r>
        <w:rPr>
          <w:rStyle w:val="Hyperlink"/>
          <w:color w:val="auto"/>
          <w:sz w:val="24"/>
          <w:lang w:val="hu-HU"/>
        </w:rPr>
        <w:t>DeepL</w:t>
      </w:r>
      <w:proofErr w:type="spellEnd"/>
      <w:r>
        <w:rPr>
          <w:rStyle w:val="Hyperlink"/>
          <w:color w:val="auto"/>
          <w:sz w:val="24"/>
          <w:lang w:val="hu-HU"/>
        </w:rPr>
        <w:t xml:space="preserve"> </w:t>
      </w:r>
      <w:proofErr w:type="spellStart"/>
      <w:r>
        <w:rPr>
          <w:rStyle w:val="Hyperlink"/>
          <w:color w:val="auto"/>
          <w:sz w:val="24"/>
          <w:lang w:val="hu-HU"/>
        </w:rPr>
        <w:t>Translator-ral</w:t>
      </w:r>
      <w:proofErr w:type="spellEnd"/>
      <w:r>
        <w:rPr>
          <w:rStyle w:val="Hyperlink"/>
          <w:color w:val="auto"/>
          <w:sz w:val="24"/>
          <w:lang w:val="hu-HU"/>
        </w:rPr>
        <w:t xml:space="preserve"> </w:t>
      </w:r>
      <w:proofErr w:type="spellStart"/>
      <w:r>
        <w:rPr>
          <w:rStyle w:val="Hyperlink"/>
          <w:color w:val="auto"/>
          <w:sz w:val="24"/>
          <w:lang w:val="hu-HU"/>
        </w:rPr>
        <w:t>Borzási</w:t>
      </w:r>
      <w:proofErr w:type="spellEnd"/>
      <w:r>
        <w:rPr>
          <w:rStyle w:val="Hyperlink"/>
          <w:color w:val="auto"/>
          <w:sz w:val="24"/>
          <w:lang w:val="hu-HU"/>
        </w:rPr>
        <w:t xml:space="preserve"> Sándor, 2023. aug. 2. Marosvásárhely)</w:t>
      </w:r>
    </w:p>
    <w:sectPr w:rsidR="000C2ACA" w:rsidRPr="000C2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2" w:rsidRDefault="000221B2" w:rsidP="000C2ACA">
      <w:pPr>
        <w:spacing w:after="0" w:line="240" w:lineRule="auto"/>
      </w:pPr>
      <w:r>
        <w:separator/>
      </w:r>
    </w:p>
  </w:endnote>
  <w:endnote w:type="continuationSeparator" w:id="0">
    <w:p w:rsidR="000221B2" w:rsidRDefault="000221B2" w:rsidP="000C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2" w:rsidRDefault="000221B2" w:rsidP="000C2ACA">
      <w:pPr>
        <w:spacing w:after="0" w:line="240" w:lineRule="auto"/>
      </w:pPr>
      <w:r>
        <w:separator/>
      </w:r>
    </w:p>
  </w:footnote>
  <w:footnote w:type="continuationSeparator" w:id="0">
    <w:p w:rsidR="000221B2" w:rsidRDefault="000221B2" w:rsidP="000C2ACA">
      <w:pPr>
        <w:spacing w:after="0" w:line="240" w:lineRule="auto"/>
      </w:pPr>
      <w:r>
        <w:continuationSeparator/>
      </w:r>
    </w:p>
  </w:footnote>
  <w:footnote w:id="1">
    <w:p w:rsidR="000C2ACA" w:rsidRDefault="000C2ACA" w:rsidP="000C2ACA">
      <w:pPr>
        <w:pStyle w:val="FootnoteText"/>
      </w:pPr>
      <w:r>
        <w:rPr>
          <w:rStyle w:val="FootnoteReference"/>
        </w:rPr>
        <w:footnoteRef/>
      </w:r>
      <w:r>
        <w:t xml:space="preserve"> Ezzel a szakasszal nyilván mi, baptisták nem tudunk azonosulni…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12"/>
    <w:rsid w:val="000221B2"/>
    <w:rsid w:val="000C2ACA"/>
    <w:rsid w:val="004F0AC4"/>
    <w:rsid w:val="00B2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ACA"/>
    <w:rPr>
      <w:color w:val="0000FF" w:themeColor="hyperlink"/>
      <w:u w:val="single"/>
    </w:rPr>
  </w:style>
  <w:style w:type="character" w:customStyle="1" w:styleId="contribs">
    <w:name w:val="contribs"/>
    <w:basedOn w:val="DefaultParagraphFont"/>
    <w:rsid w:val="000C2ACA"/>
  </w:style>
  <w:style w:type="character" w:customStyle="1" w:styleId="apple-converted-space">
    <w:name w:val="apple-converted-space"/>
    <w:basedOn w:val="DefaultParagraphFont"/>
    <w:rsid w:val="000C2ACA"/>
  </w:style>
  <w:style w:type="paragraph" w:styleId="FootnoteText">
    <w:name w:val="footnote text"/>
    <w:basedOn w:val="Normal"/>
    <w:link w:val="FootnoteTextChar"/>
    <w:unhideWhenUsed/>
    <w:rsid w:val="000C2AC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0C2ACA"/>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0C2A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ACA"/>
    <w:rPr>
      <w:color w:val="0000FF" w:themeColor="hyperlink"/>
      <w:u w:val="single"/>
    </w:rPr>
  </w:style>
  <w:style w:type="character" w:customStyle="1" w:styleId="contribs">
    <w:name w:val="contribs"/>
    <w:basedOn w:val="DefaultParagraphFont"/>
    <w:rsid w:val="000C2ACA"/>
  </w:style>
  <w:style w:type="character" w:customStyle="1" w:styleId="apple-converted-space">
    <w:name w:val="apple-converted-space"/>
    <w:basedOn w:val="DefaultParagraphFont"/>
    <w:rsid w:val="000C2ACA"/>
  </w:style>
  <w:style w:type="paragraph" w:styleId="FootnoteText">
    <w:name w:val="footnote text"/>
    <w:basedOn w:val="Normal"/>
    <w:link w:val="FootnoteTextChar"/>
    <w:unhideWhenUsed/>
    <w:rsid w:val="000C2AC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rsid w:val="000C2ACA"/>
    <w:rPr>
      <w:rFonts w:ascii="Times New Roman" w:eastAsia="PMingLiU" w:hAnsi="Times New Roman" w:cs="Times New Roman"/>
      <w:sz w:val="20"/>
      <w:szCs w:val="20"/>
      <w:lang w:val="hu-HU" w:eastAsia="hu-HU"/>
    </w:rPr>
  </w:style>
  <w:style w:type="character" w:styleId="FootnoteReference">
    <w:name w:val="footnote reference"/>
    <w:basedOn w:val="DefaultParagraphFont"/>
    <w:unhideWhenUsed/>
    <w:rsid w:val="000C2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1corinthians/6/9/6/11/" TargetMode="External"/><Relationship Id="rId3" Type="http://schemas.openxmlformats.org/officeDocument/2006/relationships/settings" Target="settings.xml"/><Relationship Id="rId7" Type="http://schemas.openxmlformats.org/officeDocument/2006/relationships/hyperlink" Target="https://bible.prayerrequest.com/7511-simeon-charles-horae-homileticae-commentary-21-volumes/1corinthians/6/9/6/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2023-08-02T04:57:00Z</dcterms:created>
  <dcterms:modified xsi:type="dcterms:W3CDTF">2023-08-02T07:51:00Z</dcterms:modified>
</cp:coreProperties>
</file>